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32" w:rsidRDefault="00446132" w:rsidP="0044613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Права, обязанности и ответственность в сфере образования родителей (законных представителей) несовершеннолетних обучающихся (воспитанников)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</w:t>
      </w:r>
      <w:r w:rsidR="00AF0166">
        <w:rPr>
          <w:rFonts w:ascii="Times New Roman" w:hAnsi="Times New Roman" w:cs="Times New Roman"/>
          <w:sz w:val="28"/>
          <w:szCs w:val="28"/>
        </w:rPr>
        <w:t>и ребенка. МДОАУ «Детский сад №2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46132" w:rsidRDefault="00446132" w:rsidP="00446132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Родители (законные представители) несовершеннолетних обучающихся имеют право: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в учреждении;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знакомиться с содержанием образования, используемыми методами обучения и воспитания, образовательными технологиями; - защищать права и законные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получать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46132" w:rsidRDefault="00446132" w:rsidP="0044613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Родители (законные представители) несовершеннолетних обучающихся (воспитанников) обязаны:</w:t>
      </w:r>
    </w:p>
    <w:p w:rsidR="00446132" w:rsidRDefault="00446132" w:rsidP="00446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446132" w:rsidRDefault="00446132" w:rsidP="00446132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работников организации, осуществляющей образовательную деятельность. Иные права и обязанности родителей (законных представителей) несовершеннолетних обучающихся устанавливаются Федеральным законом РФ "Об образовании в Российской Федерации" № 273-ФЗ, иными федеральными законами, договором об образовании с учреждением. За неисполнение или ненадлежащее исполнение обязанностей, установленных Федеральным законом РФ "Об образовании в Российской Федерации" № 273-ФЗ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</w:t>
      </w:r>
    </w:p>
    <w:p w:rsidR="003B7D22" w:rsidRDefault="003B7D22"/>
    <w:sectPr w:rsidR="003B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78"/>
    <w:rsid w:val="001545F0"/>
    <w:rsid w:val="003B7D22"/>
    <w:rsid w:val="00446132"/>
    <w:rsid w:val="006D6778"/>
    <w:rsid w:val="00A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2018-04-06T12:38:00Z</dcterms:created>
  <dcterms:modified xsi:type="dcterms:W3CDTF">2018-04-06T12:39:00Z</dcterms:modified>
</cp:coreProperties>
</file>